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3545"/>
        <w:gridCol w:w="3543"/>
        <w:gridCol w:w="3392"/>
      </w:tblGrid>
      <w:tr w:rsidR="000A06D5" w14:paraId="7D7EC957" w14:textId="77777777" w:rsidTr="000A06D5">
        <w:tc>
          <w:tcPr>
            <w:tcW w:w="3545" w:type="dxa"/>
          </w:tcPr>
          <w:p w14:paraId="3AB0807B" w14:textId="77777777" w:rsidR="000A06D5" w:rsidRPr="000A06D5" w:rsidRDefault="000A06D5" w:rsidP="000A06D5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6D5">
              <w:rPr>
                <w:rFonts w:ascii="Arial" w:hAnsi="Arial" w:cs="Arial"/>
                <w:b/>
                <w:bCs/>
              </w:rPr>
              <w:t>TEMA:</w:t>
            </w:r>
          </w:p>
        </w:tc>
        <w:tc>
          <w:tcPr>
            <w:tcW w:w="3543" w:type="dxa"/>
          </w:tcPr>
          <w:p w14:paraId="203DB51E" w14:textId="77777777" w:rsidR="000A06D5" w:rsidRPr="000A06D5" w:rsidRDefault="000A06D5" w:rsidP="000A06D5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6D5">
              <w:rPr>
                <w:rFonts w:ascii="Arial" w:hAnsi="Arial" w:cs="Arial"/>
                <w:b/>
                <w:bCs/>
              </w:rPr>
              <w:t>FECHA DE PRESENTACIÓN:</w:t>
            </w:r>
          </w:p>
        </w:tc>
        <w:tc>
          <w:tcPr>
            <w:tcW w:w="3392" w:type="dxa"/>
          </w:tcPr>
          <w:p w14:paraId="7A5A0FD8" w14:textId="77777777" w:rsidR="000A06D5" w:rsidRPr="000A06D5" w:rsidRDefault="000A06D5" w:rsidP="000A06D5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6D5">
              <w:rPr>
                <w:rFonts w:ascii="Arial" w:hAnsi="Arial" w:cs="Arial"/>
                <w:b/>
                <w:bCs/>
              </w:rPr>
              <w:t>GRADO Y GRUPO:</w:t>
            </w:r>
          </w:p>
          <w:p w14:paraId="6C1ECA67" w14:textId="77777777" w:rsidR="000A06D5" w:rsidRPr="000A06D5" w:rsidRDefault="000A06D5" w:rsidP="000A06D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47B1D9" w14:textId="77777777" w:rsidR="000A06D5" w:rsidRPr="000A06D5" w:rsidRDefault="000A06D5" w:rsidP="000A06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A06D5" w14:paraId="6949FF91" w14:textId="77777777" w:rsidTr="003E1F87">
        <w:tc>
          <w:tcPr>
            <w:tcW w:w="10480" w:type="dxa"/>
            <w:gridSpan w:val="3"/>
          </w:tcPr>
          <w:p w14:paraId="03FF0406" w14:textId="77777777" w:rsidR="000A06D5" w:rsidRPr="000A06D5" w:rsidRDefault="000A06D5" w:rsidP="000A06D5">
            <w:pPr>
              <w:jc w:val="center"/>
              <w:rPr>
                <w:rFonts w:ascii="Arial" w:hAnsi="Arial" w:cs="Arial"/>
                <w:b/>
                <w:bCs/>
              </w:rPr>
            </w:pPr>
            <w:r w:rsidRPr="000A06D5">
              <w:rPr>
                <w:rFonts w:ascii="Arial" w:hAnsi="Arial" w:cs="Arial"/>
                <w:b/>
                <w:bCs/>
              </w:rPr>
              <w:t>NOMBRE COMPLETO DE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A06D5">
              <w:rPr>
                <w:rFonts w:ascii="Arial" w:hAnsi="Arial" w:cs="Arial"/>
                <w:b/>
                <w:bCs/>
              </w:rPr>
              <w:t>LO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0A06D5">
              <w:rPr>
                <w:rFonts w:ascii="Arial" w:hAnsi="Arial" w:cs="Arial"/>
                <w:b/>
                <w:bCs/>
              </w:rPr>
              <w:t xml:space="preserve"> INTEGRANTES (AL REVERSO):</w:t>
            </w:r>
          </w:p>
        </w:tc>
      </w:tr>
      <w:tr w:rsidR="001F43C9" w14:paraId="74B7D9C2" w14:textId="77777777" w:rsidTr="003E1F87">
        <w:tc>
          <w:tcPr>
            <w:tcW w:w="10480" w:type="dxa"/>
            <w:gridSpan w:val="3"/>
          </w:tcPr>
          <w:p w14:paraId="56DE5004" w14:textId="77777777" w:rsidR="001F43C9" w:rsidRDefault="001F43C9" w:rsidP="000A06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PROFESOR: OMAR MONTAÑEZ FACIO</w:t>
            </w:r>
          </w:p>
          <w:p w14:paraId="29B08A56" w14:textId="77777777" w:rsidR="001F43C9" w:rsidRPr="000A06D5" w:rsidRDefault="001F43C9" w:rsidP="000A06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ASIGNATURAS: FORMACIÓN CÍVICA Y ÉTICA, HISTORIA Y GEOGRAFÍA </w:t>
            </w:r>
          </w:p>
        </w:tc>
      </w:tr>
    </w:tbl>
    <w:p w14:paraId="4C29E37C" w14:textId="77777777" w:rsidR="000A06D5" w:rsidRDefault="000A06D5" w:rsidP="000A06D5">
      <w:pPr>
        <w:ind w:left="-851"/>
      </w:pPr>
    </w:p>
    <w:tbl>
      <w:tblPr>
        <w:tblStyle w:val="Tablaconcuadrcula"/>
        <w:tblW w:w="10485" w:type="dxa"/>
        <w:tblInd w:w="-851" w:type="dxa"/>
        <w:tblLook w:val="04A0" w:firstRow="1" w:lastRow="0" w:firstColumn="1" w:lastColumn="0" w:noHBand="0" w:noVBand="1"/>
      </w:tblPr>
      <w:tblGrid>
        <w:gridCol w:w="2162"/>
        <w:gridCol w:w="2186"/>
        <w:gridCol w:w="1909"/>
        <w:gridCol w:w="2048"/>
        <w:gridCol w:w="2180"/>
      </w:tblGrid>
      <w:tr w:rsidR="000A06D5" w14:paraId="71B1B455" w14:textId="77777777" w:rsidTr="00FD72F8">
        <w:tc>
          <w:tcPr>
            <w:tcW w:w="2162" w:type="dxa"/>
          </w:tcPr>
          <w:p w14:paraId="7E08D732" w14:textId="77777777" w:rsidR="003F3D3B" w:rsidRPr="00C26038" w:rsidRDefault="003F3D3B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34A07C" w14:textId="77777777" w:rsidR="000A06D5" w:rsidRPr="00C26038" w:rsidRDefault="000A06D5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CRITERIOS</w:t>
            </w:r>
          </w:p>
        </w:tc>
        <w:tc>
          <w:tcPr>
            <w:tcW w:w="2186" w:type="dxa"/>
          </w:tcPr>
          <w:p w14:paraId="61FD90AF" w14:textId="77777777" w:rsidR="000A06D5" w:rsidRPr="00C26038" w:rsidRDefault="000A06D5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MUY BIEN</w:t>
            </w:r>
          </w:p>
          <w:p w14:paraId="57A46908" w14:textId="77777777" w:rsidR="000A06D5" w:rsidRPr="00C26038" w:rsidRDefault="000A06D5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4 PTOS</w:t>
            </w:r>
          </w:p>
        </w:tc>
        <w:tc>
          <w:tcPr>
            <w:tcW w:w="1909" w:type="dxa"/>
          </w:tcPr>
          <w:p w14:paraId="595E417B" w14:textId="77777777" w:rsidR="000A06D5" w:rsidRPr="00C26038" w:rsidRDefault="000A06D5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BIEN</w:t>
            </w:r>
          </w:p>
          <w:p w14:paraId="1002E2E7" w14:textId="77777777" w:rsidR="000A06D5" w:rsidRPr="00C26038" w:rsidRDefault="000A06D5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3 PTOS.</w:t>
            </w:r>
          </w:p>
        </w:tc>
        <w:tc>
          <w:tcPr>
            <w:tcW w:w="2048" w:type="dxa"/>
          </w:tcPr>
          <w:p w14:paraId="59C77BE0" w14:textId="77777777" w:rsidR="000A06D5" w:rsidRPr="00C26038" w:rsidRDefault="000A06D5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REGULAR </w:t>
            </w:r>
          </w:p>
          <w:p w14:paraId="54E836E9" w14:textId="77777777" w:rsidR="000A06D5" w:rsidRPr="00C26038" w:rsidRDefault="000A06D5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2 PTOS.</w:t>
            </w:r>
          </w:p>
        </w:tc>
        <w:tc>
          <w:tcPr>
            <w:tcW w:w="2180" w:type="dxa"/>
          </w:tcPr>
          <w:p w14:paraId="6B8F701E" w14:textId="77777777" w:rsidR="000A06D5" w:rsidRPr="00C26038" w:rsidRDefault="000A06D5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NECESITA APOYO</w:t>
            </w:r>
          </w:p>
          <w:p w14:paraId="78CD292E" w14:textId="77777777" w:rsidR="000A06D5" w:rsidRPr="00C26038" w:rsidRDefault="000A06D5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1 PTO.</w:t>
            </w:r>
          </w:p>
        </w:tc>
      </w:tr>
      <w:tr w:rsidR="000A06D5" w14:paraId="7E2F8468" w14:textId="77777777" w:rsidTr="00FD72F8">
        <w:tc>
          <w:tcPr>
            <w:tcW w:w="2162" w:type="dxa"/>
          </w:tcPr>
          <w:p w14:paraId="49600D00" w14:textId="77777777" w:rsidR="003F3D3B" w:rsidRPr="00C26038" w:rsidRDefault="003F3D3B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DF970A" w14:textId="77777777" w:rsidR="003F3D3B" w:rsidRPr="00C26038" w:rsidRDefault="003F3D3B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B20C8A" w14:textId="77777777" w:rsidR="003F3D3B" w:rsidRPr="00C26038" w:rsidRDefault="003F3D3B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97BC90" w14:textId="77777777" w:rsidR="000A06D5" w:rsidRPr="00C26038" w:rsidRDefault="003F3D3B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VESTUARIO</w:t>
            </w:r>
          </w:p>
          <w:p w14:paraId="6D299D27" w14:textId="77777777" w:rsidR="003F3D3B" w:rsidRPr="00C26038" w:rsidRDefault="003F3D3B" w:rsidP="000A06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Y CARACTERIZACIÓN</w:t>
            </w:r>
          </w:p>
        </w:tc>
        <w:tc>
          <w:tcPr>
            <w:tcW w:w="2186" w:type="dxa"/>
          </w:tcPr>
          <w:p w14:paraId="707ECDE3" w14:textId="77777777" w:rsidR="003E1F87" w:rsidRPr="00C26038" w:rsidRDefault="003F3D3B" w:rsidP="000A0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Todos los integrantes se caracterizan a través del vestuario y aditamentos necesarios para interpretar el personaje de manera practica y creativa</w:t>
            </w:r>
          </w:p>
        </w:tc>
        <w:tc>
          <w:tcPr>
            <w:tcW w:w="1909" w:type="dxa"/>
          </w:tcPr>
          <w:p w14:paraId="4BAD6CE2" w14:textId="77777777" w:rsidR="000A06D5" w:rsidRPr="00C26038" w:rsidRDefault="003F3D3B" w:rsidP="000A0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Uno de los integrantes no presenta un vestuario ni aditamentos adecuados a su personaje.</w:t>
            </w:r>
          </w:p>
        </w:tc>
        <w:tc>
          <w:tcPr>
            <w:tcW w:w="2048" w:type="dxa"/>
          </w:tcPr>
          <w:p w14:paraId="5736F7D6" w14:textId="77777777" w:rsidR="000A06D5" w:rsidRPr="00C26038" w:rsidRDefault="003F3D3B" w:rsidP="000A0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Dos o más integrantes presentan un vestuario y aditamentos inapropiados para los personajes representados careciendo de creatividad.</w:t>
            </w:r>
          </w:p>
        </w:tc>
        <w:tc>
          <w:tcPr>
            <w:tcW w:w="2180" w:type="dxa"/>
          </w:tcPr>
          <w:p w14:paraId="72CEAF7F" w14:textId="77777777" w:rsidR="003E1F87" w:rsidRPr="00C26038" w:rsidRDefault="003F3D3B" w:rsidP="000A06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No se presenta ninguna caracterización ni aditamentos para la representación de los personajes.</w:t>
            </w:r>
          </w:p>
        </w:tc>
      </w:tr>
      <w:tr w:rsidR="003E1F87" w14:paraId="6B2B73C6" w14:textId="77777777" w:rsidTr="00FD72F8">
        <w:tc>
          <w:tcPr>
            <w:tcW w:w="2162" w:type="dxa"/>
          </w:tcPr>
          <w:p w14:paraId="7FF791EC" w14:textId="77777777" w:rsidR="003F3D3B" w:rsidRPr="00C26038" w:rsidRDefault="003F3D3B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A60C96" w14:textId="77777777" w:rsidR="003F3D3B" w:rsidRPr="00C26038" w:rsidRDefault="003F3D3B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3DA818" w14:textId="77777777" w:rsidR="003F3D3B" w:rsidRPr="00C26038" w:rsidRDefault="003F3D3B" w:rsidP="00FD7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664CC8" w14:textId="77777777" w:rsidR="003F3D3B" w:rsidRPr="00C26038" w:rsidRDefault="003F3D3B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9C40A4" w14:textId="77777777" w:rsidR="003E1F87" w:rsidRPr="00C26038" w:rsidRDefault="003E1F87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EXPRESIÓN ORAL</w:t>
            </w:r>
          </w:p>
        </w:tc>
        <w:tc>
          <w:tcPr>
            <w:tcW w:w="2186" w:type="dxa"/>
          </w:tcPr>
          <w:p w14:paraId="68689EF4" w14:textId="77777777" w:rsidR="003E1F87" w:rsidRPr="00C26038" w:rsidRDefault="003E1F87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La expresión de todo el elenco (volumen, dicción y modulación), es correcta y clara según el personaje</w:t>
            </w:r>
          </w:p>
          <w:p w14:paraId="10A6EC82" w14:textId="77777777" w:rsidR="003E1F87" w:rsidRPr="00C26038" w:rsidRDefault="003E1F87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Todos saben sus diálogos.</w:t>
            </w:r>
          </w:p>
        </w:tc>
        <w:tc>
          <w:tcPr>
            <w:tcW w:w="1909" w:type="dxa"/>
          </w:tcPr>
          <w:p w14:paraId="6ECBDFFC" w14:textId="77777777" w:rsidR="003E1F87" w:rsidRPr="00C26038" w:rsidRDefault="003E1F87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La expresión del elenco es clara, pero el volumen de voz de uno o varios integrantes no es suficiente para abarcar el espacio de la presentación.</w:t>
            </w:r>
          </w:p>
        </w:tc>
        <w:tc>
          <w:tcPr>
            <w:tcW w:w="2048" w:type="dxa"/>
          </w:tcPr>
          <w:p w14:paraId="1E5CBF8F" w14:textId="77777777" w:rsidR="003E1F87" w:rsidRPr="00C26038" w:rsidRDefault="003E1F87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El volumen de la vos es adecuado, pero la modulación y dicción carecen son bajos para la representación de los personajes en uno o más integrantes.</w:t>
            </w:r>
          </w:p>
        </w:tc>
        <w:tc>
          <w:tcPr>
            <w:tcW w:w="2180" w:type="dxa"/>
          </w:tcPr>
          <w:p w14:paraId="672D91E9" w14:textId="77777777" w:rsidR="003E1F87" w:rsidRPr="00C26038" w:rsidRDefault="003E1F87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El volumen es bajo, la dicción no es clara ni apropiada para la representación de los personajes de uno o más integrantes.</w:t>
            </w:r>
          </w:p>
          <w:p w14:paraId="5A4383FD" w14:textId="77777777" w:rsidR="003E1F87" w:rsidRPr="00C26038" w:rsidRDefault="003E1F87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Uno o más integrantes no se saben los diálogos.</w:t>
            </w:r>
          </w:p>
        </w:tc>
      </w:tr>
      <w:tr w:rsidR="003E1F87" w14:paraId="35815472" w14:textId="77777777" w:rsidTr="00FD72F8">
        <w:tc>
          <w:tcPr>
            <w:tcW w:w="2162" w:type="dxa"/>
          </w:tcPr>
          <w:p w14:paraId="7D055E39" w14:textId="77777777" w:rsidR="00C26038" w:rsidRPr="00C26038" w:rsidRDefault="00C26038" w:rsidP="00C260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FCB51B" w14:textId="77777777" w:rsidR="00C26038" w:rsidRPr="00C26038" w:rsidRDefault="00C26038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BCA526" w14:textId="77777777" w:rsidR="003E1F87" w:rsidRPr="00C26038" w:rsidRDefault="003F3D3B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EXPRESIÓN CORPORAL</w:t>
            </w:r>
          </w:p>
        </w:tc>
        <w:tc>
          <w:tcPr>
            <w:tcW w:w="2186" w:type="dxa"/>
          </w:tcPr>
          <w:p w14:paraId="6E188290" w14:textId="77777777" w:rsidR="003E1F87" w:rsidRPr="00C26038" w:rsidRDefault="00AF709F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Utilizan adecuadamente los espacios, se mueven y realizan distintos gestos acordes a su personaje</w:t>
            </w:r>
          </w:p>
        </w:tc>
        <w:tc>
          <w:tcPr>
            <w:tcW w:w="1909" w:type="dxa"/>
          </w:tcPr>
          <w:p w14:paraId="3D55AD66" w14:textId="77777777" w:rsidR="003E1F87" w:rsidRPr="00C26038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Utilizan el espacio asignado y se mueven, pero no son constantes en sus movimientos.</w:t>
            </w:r>
          </w:p>
        </w:tc>
        <w:tc>
          <w:tcPr>
            <w:tcW w:w="2048" w:type="dxa"/>
          </w:tcPr>
          <w:p w14:paraId="1AE9E8DD" w14:textId="77777777" w:rsidR="003E1F87" w:rsidRPr="00C26038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No utilizan todo el espacio asignado, se mueven y realizan gestos de manera mínima</w:t>
            </w:r>
          </w:p>
        </w:tc>
        <w:tc>
          <w:tcPr>
            <w:tcW w:w="2180" w:type="dxa"/>
          </w:tcPr>
          <w:p w14:paraId="1A9732B7" w14:textId="77777777" w:rsidR="003E1F87" w:rsidRPr="00C26038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No realizan movimientos en el escenario, siempre permanecen en su lugar, muestran inseguridad.</w:t>
            </w:r>
          </w:p>
        </w:tc>
      </w:tr>
      <w:tr w:rsidR="003E1F87" w14:paraId="60A3BBDC" w14:textId="77777777" w:rsidTr="00FD72F8">
        <w:tc>
          <w:tcPr>
            <w:tcW w:w="2162" w:type="dxa"/>
          </w:tcPr>
          <w:p w14:paraId="3D917B92" w14:textId="77777777" w:rsidR="00C26038" w:rsidRDefault="00C26038" w:rsidP="00FD7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3E67EF" w14:textId="77777777" w:rsidR="00C26038" w:rsidRDefault="00C26038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25F1C6" w14:textId="77777777" w:rsidR="00C26038" w:rsidRDefault="00C26038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B90A61" w14:textId="77777777" w:rsidR="003E1F87" w:rsidRPr="00C26038" w:rsidRDefault="00C26038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TRABAJO GRUPAL</w:t>
            </w:r>
          </w:p>
        </w:tc>
        <w:tc>
          <w:tcPr>
            <w:tcW w:w="2186" w:type="dxa"/>
          </w:tcPr>
          <w:p w14:paraId="69CFEFB8" w14:textId="77777777" w:rsidR="003E1F87" w:rsidRPr="00C26038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percibe coordinación por parte del equipo. Se observa la aportación de cada uno de acuerdo a los roles establecidos en el drama.</w:t>
            </w:r>
          </w:p>
        </w:tc>
        <w:tc>
          <w:tcPr>
            <w:tcW w:w="1909" w:type="dxa"/>
          </w:tcPr>
          <w:p w14:paraId="692C66CB" w14:textId="77777777" w:rsidR="003E1F87" w:rsidRPr="00C26038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trabajo en equipo es bueno, pero se aprecia falta de coordinación y participación de uno de los integrantes.</w:t>
            </w:r>
          </w:p>
        </w:tc>
        <w:tc>
          <w:tcPr>
            <w:tcW w:w="2048" w:type="dxa"/>
          </w:tcPr>
          <w:p w14:paraId="67706ABC" w14:textId="77777777" w:rsidR="003E1F87" w:rsidRPr="00C26038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percibe la falta de coordinación en el equipo y se evidencia la participación de mas de uno del equipo.</w:t>
            </w:r>
          </w:p>
        </w:tc>
        <w:tc>
          <w:tcPr>
            <w:tcW w:w="2180" w:type="dxa"/>
          </w:tcPr>
          <w:p w14:paraId="5EBBAB33" w14:textId="77777777" w:rsidR="003E1F87" w:rsidRPr="00C26038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se aprecia el trabajo en equipo, falta de coordinación se parecía improvisación inadecuada, así como trabajo individual de los integrantes.</w:t>
            </w:r>
          </w:p>
        </w:tc>
      </w:tr>
      <w:tr w:rsidR="003E1F87" w14:paraId="6596B410" w14:textId="77777777" w:rsidTr="00FD72F8">
        <w:tc>
          <w:tcPr>
            <w:tcW w:w="2162" w:type="dxa"/>
          </w:tcPr>
          <w:p w14:paraId="046ADC30" w14:textId="77777777" w:rsidR="00C26038" w:rsidRDefault="00C26038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8DDB2E" w14:textId="77777777" w:rsidR="00C26038" w:rsidRDefault="00C26038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1E40F6" w14:textId="77777777" w:rsidR="003E1F87" w:rsidRPr="00C26038" w:rsidRDefault="00C26038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038">
              <w:rPr>
                <w:rFonts w:ascii="Arial" w:hAnsi="Arial" w:cs="Arial"/>
                <w:b/>
                <w:bCs/>
                <w:sz w:val="20"/>
                <w:szCs w:val="20"/>
              </w:rPr>
              <w:t>DURACIÓN</w:t>
            </w:r>
          </w:p>
        </w:tc>
        <w:tc>
          <w:tcPr>
            <w:tcW w:w="2186" w:type="dxa"/>
          </w:tcPr>
          <w:p w14:paraId="0EAF01A0" w14:textId="77777777" w:rsidR="003E1F87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Se ajustan totalmente al tiempo establecido</w:t>
            </w:r>
          </w:p>
          <w:p w14:paraId="6ADE0BF2" w14:textId="77777777" w:rsidR="00C26038" w:rsidRPr="00C26038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20min máximo.</w:t>
            </w:r>
          </w:p>
        </w:tc>
        <w:tc>
          <w:tcPr>
            <w:tcW w:w="1909" w:type="dxa"/>
          </w:tcPr>
          <w:p w14:paraId="637D454A" w14:textId="77777777" w:rsidR="003E1F87" w:rsidRPr="00C26038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La duración de la obra varía un poco del tiempo establecido</w:t>
            </w:r>
            <w:r>
              <w:rPr>
                <w:rFonts w:ascii="Arial" w:hAnsi="Arial" w:cs="Arial"/>
                <w:sz w:val="20"/>
                <w:szCs w:val="20"/>
              </w:rPr>
              <w:t xml:space="preserve"> 25min.</w:t>
            </w:r>
          </w:p>
        </w:tc>
        <w:tc>
          <w:tcPr>
            <w:tcW w:w="2048" w:type="dxa"/>
          </w:tcPr>
          <w:p w14:paraId="57D803D2" w14:textId="77777777" w:rsidR="003E1F87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Sobrepasa el tiempo establecido</w:t>
            </w:r>
          </w:p>
          <w:p w14:paraId="15176443" w14:textId="77777777" w:rsidR="00C26038" w:rsidRPr="00C26038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27min.</w:t>
            </w:r>
          </w:p>
        </w:tc>
        <w:tc>
          <w:tcPr>
            <w:tcW w:w="2180" w:type="dxa"/>
          </w:tcPr>
          <w:p w14:paraId="3D6E1111" w14:textId="77777777" w:rsidR="003E1F87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6038">
              <w:rPr>
                <w:rFonts w:ascii="Arial" w:hAnsi="Arial" w:cs="Arial"/>
                <w:sz w:val="20"/>
                <w:szCs w:val="20"/>
              </w:rPr>
              <w:t>No alcanza la duración establecida, o la sobrepasa excesivamente.</w:t>
            </w:r>
          </w:p>
          <w:p w14:paraId="429191E4" w14:textId="77777777" w:rsidR="00C26038" w:rsidRPr="00C26038" w:rsidRDefault="00C2603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30min.</w:t>
            </w:r>
          </w:p>
        </w:tc>
      </w:tr>
      <w:tr w:rsidR="003E1F87" w14:paraId="7CC8827F" w14:textId="77777777" w:rsidTr="00FD72F8">
        <w:tc>
          <w:tcPr>
            <w:tcW w:w="2162" w:type="dxa"/>
          </w:tcPr>
          <w:p w14:paraId="6186BAA7" w14:textId="77777777" w:rsidR="003E4DA1" w:rsidRDefault="003E4DA1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B387A4" w14:textId="77777777" w:rsidR="003E4DA1" w:rsidRDefault="003E4DA1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67526D" w14:textId="77777777" w:rsidR="003E1F87" w:rsidRPr="00C26038" w:rsidRDefault="00C26038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UBICACIÓN DEL ESPACIO GEOGR</w:t>
            </w:r>
            <w:r w:rsidR="00FD72F8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FICO </w:t>
            </w:r>
          </w:p>
        </w:tc>
        <w:tc>
          <w:tcPr>
            <w:tcW w:w="2186" w:type="dxa"/>
          </w:tcPr>
          <w:p w14:paraId="18D2141D" w14:textId="77777777" w:rsidR="003E1F87" w:rsidRPr="00C26038" w:rsidRDefault="003E4DA1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 los integrantes reconocen y mencionan los puntos cardinales, así como los estados involucrados en el drama.</w:t>
            </w:r>
          </w:p>
        </w:tc>
        <w:tc>
          <w:tcPr>
            <w:tcW w:w="1909" w:type="dxa"/>
          </w:tcPr>
          <w:p w14:paraId="68687C26" w14:textId="77777777" w:rsidR="003E1F87" w:rsidRDefault="003E4DA1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 los integrantes reconocen y mencionan 6 de los puntos cardinales, así como los estados involucrados en el drama.</w:t>
            </w:r>
          </w:p>
          <w:p w14:paraId="4E5A6152" w14:textId="1667FF43" w:rsidR="00D5160A" w:rsidRPr="00C26038" w:rsidRDefault="00D5160A" w:rsidP="00D516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 w14:paraId="7C5456E2" w14:textId="77777777" w:rsidR="003E1F87" w:rsidRPr="00C26038" w:rsidRDefault="003E4DA1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 menos 2 de los integrantes reconocen 4 de los puntos cardinales, así como los estados involucrados en el drama.</w:t>
            </w:r>
          </w:p>
        </w:tc>
        <w:tc>
          <w:tcPr>
            <w:tcW w:w="2180" w:type="dxa"/>
          </w:tcPr>
          <w:p w14:paraId="4A9622F9" w14:textId="77777777" w:rsidR="003E1F87" w:rsidRPr="00C26038" w:rsidRDefault="003E4DA1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 menos 1 integrante reconoce 2 puntos cardinales, y los estados involucrados en el drama.</w:t>
            </w:r>
          </w:p>
        </w:tc>
      </w:tr>
      <w:tr w:rsidR="003E4DA1" w14:paraId="385C3C39" w14:textId="77777777" w:rsidTr="00FD72F8">
        <w:tc>
          <w:tcPr>
            <w:tcW w:w="2162" w:type="dxa"/>
          </w:tcPr>
          <w:p w14:paraId="33432C63" w14:textId="77777777" w:rsidR="00FD72F8" w:rsidRDefault="00FD72F8" w:rsidP="00FD72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0A9B52" w14:textId="77777777" w:rsidR="00FD72F8" w:rsidRDefault="00FD72F8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56BF6" w14:textId="77777777" w:rsidR="00FD72F8" w:rsidRDefault="00FD72F8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3B87AC" w14:textId="77777777" w:rsidR="003E4DA1" w:rsidRDefault="003E4DA1" w:rsidP="003E1F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CONFLICTO </w:t>
            </w:r>
          </w:p>
        </w:tc>
        <w:tc>
          <w:tcPr>
            <w:tcW w:w="2186" w:type="dxa"/>
          </w:tcPr>
          <w:p w14:paraId="18D09A05" w14:textId="77777777" w:rsidR="003E4DA1" w:rsidRDefault="001F43C9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 los integrantes reconocen el conflicto del drama y las posibles soluciones.</w:t>
            </w:r>
          </w:p>
        </w:tc>
        <w:tc>
          <w:tcPr>
            <w:tcW w:w="1909" w:type="dxa"/>
          </w:tcPr>
          <w:p w14:paraId="15B15EB4" w14:textId="77777777" w:rsidR="003E4DA1" w:rsidRDefault="001F43C9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Todos los integrantes reconocen el conflicto del drama, pero no las posibles soluciones </w:t>
            </w:r>
          </w:p>
        </w:tc>
        <w:tc>
          <w:tcPr>
            <w:tcW w:w="2048" w:type="dxa"/>
          </w:tcPr>
          <w:p w14:paraId="508ACB4C" w14:textId="77777777" w:rsidR="003E4DA1" w:rsidRDefault="001F43C9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Uno o más integrantes desconocen el conflicto del drama y desconocen las posibles soluciones.</w:t>
            </w:r>
          </w:p>
        </w:tc>
        <w:tc>
          <w:tcPr>
            <w:tcW w:w="2180" w:type="dxa"/>
          </w:tcPr>
          <w:p w14:paraId="77A60D61" w14:textId="77777777" w:rsidR="003E4DA1" w:rsidRDefault="001F43C9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Ningún integrante reconoce el conflicto del drama y sus posibles soluciones.</w:t>
            </w:r>
          </w:p>
        </w:tc>
      </w:tr>
      <w:tr w:rsidR="00FD72F8" w14:paraId="2C36C263" w14:textId="77777777" w:rsidTr="00FD72F8">
        <w:tc>
          <w:tcPr>
            <w:tcW w:w="8305" w:type="dxa"/>
            <w:gridSpan w:val="4"/>
          </w:tcPr>
          <w:p w14:paraId="39CCCFAC" w14:textId="77777777" w:rsidR="00FD72F8" w:rsidRDefault="00FD72F8" w:rsidP="00966C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3A3CD2" w14:textId="77777777" w:rsidR="00FD72F8" w:rsidRPr="00966C1D" w:rsidRDefault="00FD72F8" w:rsidP="00FD72F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6C1D">
              <w:rPr>
                <w:rFonts w:ascii="Arial" w:hAnsi="Arial" w:cs="Arial"/>
                <w:b/>
                <w:bCs/>
                <w:sz w:val="20"/>
                <w:szCs w:val="20"/>
              </w:rPr>
              <w:t>PUNTOS OBTENIDOS:</w:t>
            </w:r>
          </w:p>
          <w:p w14:paraId="0147CEFB" w14:textId="6BC9C292" w:rsidR="00966C1D" w:rsidRDefault="00966C1D" w:rsidP="00FD72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</w:tcPr>
          <w:p w14:paraId="3ADC3053" w14:textId="77777777" w:rsidR="00FD72F8" w:rsidRDefault="00FD72F8" w:rsidP="003E1F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CC13ED" w14:textId="3A0C62B3" w:rsidR="000A06D5" w:rsidRDefault="000A06D5" w:rsidP="000A06D5">
      <w:pPr>
        <w:ind w:left="-851"/>
      </w:pPr>
    </w:p>
    <w:p w14:paraId="0833344A" w14:textId="2F69A465" w:rsidR="003C7556" w:rsidRDefault="003C7556" w:rsidP="000A06D5">
      <w:pPr>
        <w:ind w:left="-851"/>
      </w:pPr>
    </w:p>
    <w:p w14:paraId="02D4824C" w14:textId="2D975BA7" w:rsidR="003C7556" w:rsidRDefault="003C7556" w:rsidP="000A06D5">
      <w:pPr>
        <w:ind w:left="-851"/>
      </w:pPr>
    </w:p>
    <w:p w14:paraId="22A3D86F" w14:textId="1F786606" w:rsidR="003C7556" w:rsidRDefault="003C7556" w:rsidP="003C7556">
      <w:pPr>
        <w:ind w:left="-85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y firma del Tutor</w:t>
      </w:r>
    </w:p>
    <w:p w14:paraId="68EEB3B7" w14:textId="287174E2" w:rsidR="003C7556" w:rsidRDefault="003C7556" w:rsidP="003C7556">
      <w:pPr>
        <w:ind w:left="-851"/>
        <w:jc w:val="center"/>
        <w:rPr>
          <w:rFonts w:ascii="Arial" w:hAnsi="Arial" w:cs="Arial"/>
          <w:b/>
          <w:bCs/>
        </w:rPr>
      </w:pPr>
    </w:p>
    <w:p w14:paraId="239DD02E" w14:textId="10F17B2D" w:rsidR="003C7556" w:rsidRPr="003C7556" w:rsidRDefault="003C7556" w:rsidP="003C7556">
      <w:pPr>
        <w:ind w:left="-85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</w:t>
      </w:r>
      <w:bookmarkStart w:id="0" w:name="_GoBack"/>
      <w:bookmarkEnd w:id="0"/>
    </w:p>
    <w:sectPr w:rsidR="003C7556" w:rsidRPr="003C7556" w:rsidSect="000A06D5">
      <w:headerReference w:type="default" r:id="rId7"/>
      <w:pgSz w:w="12240" w:h="15840"/>
      <w:pgMar w:top="568" w:right="90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23EE5" w14:textId="77777777" w:rsidR="006F2884" w:rsidRDefault="006F2884" w:rsidP="000A06D5">
      <w:pPr>
        <w:spacing w:after="0" w:line="240" w:lineRule="auto"/>
      </w:pPr>
      <w:r>
        <w:separator/>
      </w:r>
    </w:p>
  </w:endnote>
  <w:endnote w:type="continuationSeparator" w:id="0">
    <w:p w14:paraId="0A5E20E6" w14:textId="77777777" w:rsidR="006F2884" w:rsidRDefault="006F2884" w:rsidP="000A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5E36D" w14:textId="77777777" w:rsidR="006F2884" w:rsidRDefault="006F2884" w:rsidP="000A06D5">
      <w:pPr>
        <w:spacing w:after="0" w:line="240" w:lineRule="auto"/>
      </w:pPr>
      <w:r>
        <w:separator/>
      </w:r>
    </w:p>
  </w:footnote>
  <w:footnote w:type="continuationSeparator" w:id="0">
    <w:p w14:paraId="5E78AF88" w14:textId="77777777" w:rsidR="006F2884" w:rsidRDefault="006F2884" w:rsidP="000A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CD9E0" w14:textId="77777777" w:rsidR="003F3D3B" w:rsidRPr="00EA2113" w:rsidRDefault="003F3D3B" w:rsidP="000A06D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</w:rPr>
    </w:pPr>
    <w:bookmarkStart w:id="1" w:name="_heading=h.gjdgxs" w:colFirst="0" w:colLast="0"/>
    <w:bookmarkEnd w:id="1"/>
    <w:r w:rsidRPr="00EA2113">
      <w:rPr>
        <w:rFonts w:ascii="Arial" w:eastAsia="Arial" w:hAnsi="Arial" w:cs="Arial"/>
        <w:b/>
        <w:color w:val="000000"/>
      </w:rPr>
      <w:t xml:space="preserve">COLEGIO O’FARRILL </w:t>
    </w:r>
    <w:r w:rsidRPr="00EA2113">
      <w:rPr>
        <w:noProof/>
      </w:rPr>
      <w:drawing>
        <wp:anchor distT="0" distB="0" distL="114300" distR="114300" simplePos="0" relativeHeight="251659264" behindDoc="0" locked="0" layoutInCell="1" hidden="0" allowOverlap="1" wp14:anchorId="08B89C6F" wp14:editId="2D55FD61">
          <wp:simplePos x="0" y="0"/>
          <wp:positionH relativeFrom="column">
            <wp:posOffset>3</wp:posOffset>
          </wp:positionH>
          <wp:positionV relativeFrom="paragraph">
            <wp:posOffset>-633</wp:posOffset>
          </wp:positionV>
          <wp:extent cx="671533" cy="611003"/>
          <wp:effectExtent l="0" t="0" r="0" b="0"/>
          <wp:wrapNone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1533" cy="6110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7F5DBD" w14:textId="77777777" w:rsidR="003F3D3B" w:rsidRPr="00EA2113" w:rsidRDefault="003F3D3B" w:rsidP="000A06D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</w:rPr>
    </w:pPr>
    <w:r w:rsidRPr="00EA2113">
      <w:rPr>
        <w:rFonts w:ascii="Arial" w:eastAsia="Arial" w:hAnsi="Arial" w:cs="Arial"/>
        <w:b/>
        <w:color w:val="000000"/>
      </w:rPr>
      <w:t xml:space="preserve">PRIMARIA </w:t>
    </w:r>
  </w:p>
  <w:p w14:paraId="433BDCC6" w14:textId="77777777" w:rsidR="003F3D3B" w:rsidRDefault="003F3D3B" w:rsidP="000A06D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</w:rPr>
    </w:pPr>
    <w:r w:rsidRPr="00EA2113">
      <w:rPr>
        <w:rFonts w:ascii="Arial" w:eastAsia="Arial" w:hAnsi="Arial" w:cs="Arial"/>
        <w:b/>
        <w:color w:val="000000"/>
      </w:rPr>
      <w:t>PROYECTO</w:t>
    </w:r>
    <w:r>
      <w:rPr>
        <w:rFonts w:ascii="Arial" w:eastAsia="Arial" w:hAnsi="Arial" w:cs="Arial"/>
        <w:b/>
        <w:color w:val="000000"/>
      </w:rPr>
      <w:t xml:space="preserve"> </w:t>
    </w:r>
    <w:r w:rsidR="001F43C9">
      <w:rPr>
        <w:rFonts w:ascii="Arial" w:eastAsia="Arial" w:hAnsi="Arial" w:cs="Arial"/>
        <w:b/>
        <w:color w:val="000000"/>
      </w:rPr>
      <w:t>DRAMATIZACIÓN</w:t>
    </w:r>
    <w:r>
      <w:rPr>
        <w:rFonts w:ascii="Arial" w:eastAsia="Arial" w:hAnsi="Arial" w:cs="Arial"/>
        <w:b/>
        <w:color w:val="000000"/>
      </w:rPr>
      <w:t xml:space="preserve"> </w:t>
    </w:r>
  </w:p>
  <w:p w14:paraId="6A916BD9" w14:textId="77777777" w:rsidR="003F3D3B" w:rsidRPr="000A06D5" w:rsidRDefault="003F3D3B" w:rsidP="000A06D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TEATRAL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D5"/>
    <w:rsid w:val="000A06D5"/>
    <w:rsid w:val="001F43C9"/>
    <w:rsid w:val="003C7556"/>
    <w:rsid w:val="003E1F87"/>
    <w:rsid w:val="003E4DA1"/>
    <w:rsid w:val="003F3D3B"/>
    <w:rsid w:val="005F692F"/>
    <w:rsid w:val="006F2884"/>
    <w:rsid w:val="00966C1D"/>
    <w:rsid w:val="009C7AFD"/>
    <w:rsid w:val="00AF709F"/>
    <w:rsid w:val="00C26038"/>
    <w:rsid w:val="00D5160A"/>
    <w:rsid w:val="00F9465B"/>
    <w:rsid w:val="00FD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E848"/>
  <w15:chartTrackingRefBased/>
  <w15:docId w15:val="{EF22968C-181C-4A77-8FEA-71A71515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6D5"/>
  </w:style>
  <w:style w:type="paragraph" w:styleId="Piedepgina">
    <w:name w:val="footer"/>
    <w:basedOn w:val="Normal"/>
    <w:link w:val="PiedepginaCar"/>
    <w:uiPriority w:val="99"/>
    <w:unhideWhenUsed/>
    <w:rsid w:val="000A0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6D5"/>
  </w:style>
  <w:style w:type="table" w:styleId="Tablaconcuadrcula">
    <w:name w:val="Table Grid"/>
    <w:basedOn w:val="Tablanormal"/>
    <w:uiPriority w:val="39"/>
    <w:rsid w:val="000A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58D57-7D81-434B-94D6-FF48CE48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montañez</dc:creator>
  <cp:keywords/>
  <dc:description/>
  <cp:lastModifiedBy>omar montañez</cp:lastModifiedBy>
  <cp:revision>4</cp:revision>
  <dcterms:created xsi:type="dcterms:W3CDTF">2023-05-09T15:11:00Z</dcterms:created>
  <dcterms:modified xsi:type="dcterms:W3CDTF">2023-05-10T17:55:00Z</dcterms:modified>
</cp:coreProperties>
</file>